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41A29" w14:textId="77777777" w:rsidR="006D4428" w:rsidRDefault="006D4428" w:rsidP="006D4428">
      <w:r>
        <w:t>&lt;p&gt;********************************************************************************************&lt;/p&gt;</w:t>
      </w:r>
    </w:p>
    <w:p w14:paraId="2A2C4799" w14:textId="77777777" w:rsidR="006D4428" w:rsidRDefault="006D4428" w:rsidP="006D4428">
      <w:r>
        <w:t>&lt;h5&gt;Widerrufsbelehrung&lt;/h5&gt;</w:t>
      </w:r>
    </w:p>
    <w:p w14:paraId="7FC394F7" w14:textId="77777777" w:rsidR="006D4428" w:rsidRDefault="006D4428" w:rsidP="006D4428">
      <w:r>
        <w:t>&lt;p&gt;WIDERRUFSRECHT&lt;/p&gt;</w:t>
      </w:r>
    </w:p>
    <w:p w14:paraId="0D36C683" w14:textId="77777777" w:rsidR="006D4428" w:rsidRDefault="006D4428" w:rsidP="006D4428">
      <w:r>
        <w:t xml:space="preserve">&lt;p&gt;Sie haben das Recht, binnen vierzehn Tagen ohne Angabe von Gründen diesen Vertrag zu </w:t>
      </w:r>
      <w:proofErr w:type="gramStart"/>
      <w:r>
        <w:t>widerrufen.&lt;</w:t>
      </w:r>
      <w:proofErr w:type="gramEnd"/>
      <w:r>
        <w:t xml:space="preserve">/p&gt; </w:t>
      </w:r>
    </w:p>
    <w:p w14:paraId="096A4FF5" w14:textId="77777777" w:rsidR="006D4428" w:rsidRDefault="006D4428" w:rsidP="006D4428">
      <w:r>
        <w:t xml:space="preserve">&lt;p&gt;Die Widerrufsfrist beträgt vierzehn Tage ab dem Tag, an dem Sie oder ein von Ihnen benannter Dritter, der nicht der Beförderer ist, die Waren in Besitz genommen haben bzw. hat. Falls Ihre Ware in mehreren Teilsendungen geliefert wird, beginnt die Widerrufsfrist an dem Tag, an dem Sie oder ein von Ihnen benannter Dritter, der nicht der Beförderer ist, die letzte Teilsendung oder das letzte Stück in Besitz genommen haben bzw. </w:t>
      </w:r>
      <w:proofErr w:type="gramStart"/>
      <w:r>
        <w:t>hat.&lt;</w:t>
      </w:r>
      <w:proofErr w:type="gramEnd"/>
      <w:r>
        <w:t xml:space="preserve">/p&gt;  </w:t>
      </w:r>
    </w:p>
    <w:p w14:paraId="4E8A1E9A" w14:textId="77777777" w:rsidR="006D4428" w:rsidRDefault="006D4428" w:rsidP="006D4428"/>
    <w:p w14:paraId="23C4E76B" w14:textId="77777777" w:rsidR="006D4428" w:rsidRDefault="006D4428" w:rsidP="006D4428">
      <w:r>
        <w:t xml:space="preserve">&lt;p&gt;Um Ihr Widerrufsrecht auszuüben, müssen Sie </w:t>
      </w:r>
      <w:proofErr w:type="gramStart"/>
      <w:r>
        <w:t>uns,&lt;</w:t>
      </w:r>
      <w:proofErr w:type="gramEnd"/>
      <w:r>
        <w:t xml:space="preserve">/p&gt;   </w:t>
      </w:r>
    </w:p>
    <w:p w14:paraId="53EEB5CF" w14:textId="77777777" w:rsidR="006D4428" w:rsidRDefault="006D4428" w:rsidP="006D4428">
      <w:r>
        <w:t xml:space="preserve">&lt;p&gt;Schulte-Ufer Onlineshop, Betreibergesellschaft </w:t>
      </w:r>
      <w:proofErr w:type="spellStart"/>
      <w:r>
        <w:t>constancy</w:t>
      </w:r>
      <w:proofErr w:type="spellEnd"/>
      <w:r>
        <w:t xml:space="preserve"> </w:t>
      </w:r>
      <w:proofErr w:type="gramStart"/>
      <w:r>
        <w:t>GmbH,&lt;</w:t>
      </w:r>
      <w:proofErr w:type="gramEnd"/>
      <w:r>
        <w:t xml:space="preserve">/p&gt;   </w:t>
      </w:r>
    </w:p>
    <w:p w14:paraId="07C19A0C" w14:textId="77777777" w:rsidR="006D4428" w:rsidRDefault="006D4428" w:rsidP="006D4428">
      <w:r>
        <w:t xml:space="preserve">&lt;p&gt;August-Bebel-Straße 27b, 07743 </w:t>
      </w:r>
      <w:proofErr w:type="gramStart"/>
      <w:r>
        <w:t>Jena,&lt;</w:t>
      </w:r>
      <w:proofErr w:type="gramEnd"/>
      <w:r>
        <w:t xml:space="preserve">/p&gt;   </w:t>
      </w:r>
    </w:p>
    <w:p w14:paraId="293F7BA7" w14:textId="77777777" w:rsidR="006D4428" w:rsidRDefault="006D4428" w:rsidP="006D4428">
      <w:r>
        <w:t>&lt;p&gt;</w:t>
      </w:r>
      <w:proofErr w:type="gramStart"/>
      <w:r>
        <w:t>service@schulteufer-shop.de,&lt;</w:t>
      </w:r>
      <w:proofErr w:type="gramEnd"/>
      <w:r>
        <w:t xml:space="preserve">/p&gt;   </w:t>
      </w:r>
    </w:p>
    <w:p w14:paraId="03777F7A" w14:textId="77777777" w:rsidR="006D4428" w:rsidRDefault="006D4428" w:rsidP="006D4428">
      <w:r>
        <w:t xml:space="preserve">&lt;p&gt;+49 (0) 3641 - 31 61 </w:t>
      </w:r>
      <w:proofErr w:type="gramStart"/>
      <w:r>
        <w:t>213 ,</w:t>
      </w:r>
      <w:proofErr w:type="gramEnd"/>
      <w:r>
        <w:t xml:space="preserve">&lt;/p&gt;   </w:t>
      </w:r>
    </w:p>
    <w:p w14:paraId="1A621B94" w14:textId="77777777" w:rsidR="006D4428" w:rsidRDefault="006D4428" w:rsidP="006D4428">
      <w:r>
        <w:t xml:space="preserve">&lt;p&gt;mittels einer eindeutigen Erklärung (z. B. ein mit der Post versandter Brief oder E-Mail) über Ihren Entschluss, diesen Vertrag zu widerrufen, informieren. Sie können dafür das beigefügte Muster-Widerrufsformular verwenden, das jedoch nicht vorgeschrieben </w:t>
      </w:r>
      <w:proofErr w:type="gramStart"/>
      <w:r>
        <w:t>ist.&lt;</w:t>
      </w:r>
      <w:proofErr w:type="gramEnd"/>
      <w:r>
        <w:t xml:space="preserve">/p&gt;  </w:t>
      </w:r>
    </w:p>
    <w:p w14:paraId="40C8AF58" w14:textId="77777777" w:rsidR="006D4428" w:rsidRDefault="006D4428" w:rsidP="006D4428">
      <w:r>
        <w:t xml:space="preserve">&lt;p&gt;Zur Wahrung der Widerrufsfrist reicht es aus, dass Sie die Mitteilung über die Ausübung des Widerrufsrechts vor Ablauf der Widerrufsfrist </w:t>
      </w:r>
      <w:proofErr w:type="gramStart"/>
      <w:r>
        <w:t>absenden.&lt;</w:t>
      </w:r>
      <w:proofErr w:type="gramEnd"/>
      <w:r>
        <w:t>/p&gt;</w:t>
      </w:r>
    </w:p>
    <w:p w14:paraId="6DFB8DBF" w14:textId="77777777" w:rsidR="006D4428" w:rsidRDefault="006D4428" w:rsidP="006D4428">
      <w:r>
        <w:t xml:space="preserve">&lt;p&gt;FOLGEN DES WIDERRUFS&lt;/p&gt;  </w:t>
      </w:r>
    </w:p>
    <w:p w14:paraId="6679BCDD" w14:textId="77777777" w:rsidR="006D4428" w:rsidRDefault="006D4428" w:rsidP="006D4428">
      <w:r>
        <w:t xml:space="preserve">&lt;p&gt;Wenn Sie diesen Vertrag widerrufen, haben wir Ihnen alle Zahlungen, die wir von Ihnen erhalten haben, einschließlich der Lieferkosten (mit Ausnahme der zusätzlichen Kosten, die sich daraus ergeben, dass Sie eine andere Art </w:t>
      </w:r>
      <w:proofErr w:type="gramStart"/>
      <w:r>
        <w:t>der Lieferung</w:t>
      </w:r>
      <w:proofErr w:type="gramEnd"/>
      <w:r>
        <w:t xml:space="preserve"> als die von uns angebotene, günstigste Standardlieferung gewählt haben), unverzüglich und spätestens binnen vierzehn Tagen ab dem Tag zurückzuzahlen, an dem die Mitteilung über Ihren Widerruf dieses Vertrags bei uns eingegangen ist. Für diese Rückzahlung verwenden wir dasselbe Zahlungsmittel, das Sie bei der ursprünglichen Transaktion eingesetzt haben, es sei denn, mit Ihnen wurde ausdrücklich etwas anderes vereinbart; in keinem Fall werden Ihnen wegen dieser Rückzahlung Entgelte </w:t>
      </w:r>
      <w:proofErr w:type="gramStart"/>
      <w:r>
        <w:t>berechnet.&lt;</w:t>
      </w:r>
      <w:proofErr w:type="gramEnd"/>
      <w:r>
        <w:t xml:space="preserve">/p&gt;  </w:t>
      </w:r>
    </w:p>
    <w:p w14:paraId="674F5A73" w14:textId="77777777" w:rsidR="006D4428" w:rsidRDefault="006D4428" w:rsidP="006D4428">
      <w:r>
        <w:lastRenderedPageBreak/>
        <w:t xml:space="preserve">&lt;p&gt;Wir können die Rückzahlung verweigern, bis wir die Waren wieder zurückerhalten haben oder bis Sie den Nachweis erbracht haben, dass Sie die Waren zurückgesandt haben, je nachdem, welches der frühere Zeitpunkt </w:t>
      </w:r>
      <w:proofErr w:type="gramStart"/>
      <w:r>
        <w:t>ist.&lt;</w:t>
      </w:r>
      <w:proofErr w:type="gramEnd"/>
      <w:r>
        <w:t xml:space="preserve">/p&gt;  </w:t>
      </w:r>
    </w:p>
    <w:p w14:paraId="6A4DEAC1" w14:textId="77777777" w:rsidR="006D4428" w:rsidRDefault="006D4428" w:rsidP="006D4428">
      <w:r>
        <w:t xml:space="preserve">&lt;p&gt;Sie haben die Waren unverzüglich und in jedem Fall spätestens binnen 14 Tagen ab dem Tag, an dem Sie uns über den Widerruf dieses Vertrags unterrichten, zurückzusenden oder zurückzugeben. Die Frist ist gewahrt, wenn Sie die Waren vor Ablauf der Frist von 14 Tagen </w:t>
      </w:r>
      <w:proofErr w:type="gramStart"/>
      <w:r>
        <w:t>absenden.&lt;</w:t>
      </w:r>
      <w:proofErr w:type="gramEnd"/>
      <w:r>
        <w:t xml:space="preserve">/p&gt;  </w:t>
      </w:r>
    </w:p>
    <w:p w14:paraId="4A33ED6B" w14:textId="77777777" w:rsidR="006D4428" w:rsidRDefault="006D4428" w:rsidP="006D4428">
      <w:r>
        <w:t xml:space="preserve">&lt;p&gt;Einzelheiten und Hinweise für eine schnelle und unkomplizierte Rücksendung der Waren finden Sie in unserem </w:t>
      </w:r>
      <w:proofErr w:type="spellStart"/>
      <w:r>
        <w:t>Retourenportal</w:t>
      </w:r>
      <w:proofErr w:type="spellEnd"/>
      <w:r>
        <w:t xml:space="preserve">. Hier (http://www.schulteufer-shop.de/retoure) können Sie Ihr Rücksendeetikett abrufen und im Falle von Speditionssendungen die Kontaktdaten des Spediteurs einsehen. Die Nutzung des </w:t>
      </w:r>
      <w:proofErr w:type="spellStart"/>
      <w:r>
        <w:t>Retourenportals</w:t>
      </w:r>
      <w:proofErr w:type="spellEnd"/>
      <w:r>
        <w:t xml:space="preserve"> ist für Sie als Kunden für die Ausübung des Widerrufs nicht verpflichtend. Im Falle des Widerrufs (auch eines Teilwiderrufs) tragen Sie nur eine Servicepauschale in Höhe von 2,00 EUR; im Übrigen tragen wir die Kosten der Rücksendung der </w:t>
      </w:r>
      <w:proofErr w:type="gramStart"/>
      <w:r>
        <w:t>Waren.&lt;</w:t>
      </w:r>
      <w:proofErr w:type="gramEnd"/>
      <w:r>
        <w:t xml:space="preserve">/p&gt;  </w:t>
      </w:r>
    </w:p>
    <w:p w14:paraId="4527ECA6" w14:textId="77777777" w:rsidR="006D4428" w:rsidRDefault="006D4428" w:rsidP="006D4428">
      <w:r>
        <w:t xml:space="preserve">&lt;p&gt;Sie müssen für einen etwaigen Wertverlust der Waren nur aufkommen, wenn dieser Wertverlust auf einen zur Prüfung der Beschaffenheit, Eigenschaften und Funktionsweise der Waren nicht notwendigen Umgang mit Ihnen zurückzuführen </w:t>
      </w:r>
      <w:proofErr w:type="gramStart"/>
      <w:r>
        <w:t>ist.&lt;</w:t>
      </w:r>
      <w:proofErr w:type="gramEnd"/>
      <w:r>
        <w:t xml:space="preserve">/p&gt;  </w:t>
      </w:r>
    </w:p>
    <w:p w14:paraId="27AE80C9" w14:textId="77777777" w:rsidR="006D4428" w:rsidRDefault="006D4428" w:rsidP="006D4428">
      <w:r>
        <w:t xml:space="preserve">&lt;p&gt;AUSSCHLUSS DES WIDERRUFSRECHTS&lt;/p&gt;  </w:t>
      </w:r>
    </w:p>
    <w:p w14:paraId="6C8F68BF" w14:textId="77777777" w:rsidR="006D4428" w:rsidRDefault="006D4428" w:rsidP="006D4428">
      <w:r>
        <w:t xml:space="preserve">&lt;p&gt;Das Widerrufsrecht besteht, soweit die Parteien nichts anderes vereinbart haben, nicht </w:t>
      </w:r>
      <w:proofErr w:type="gramStart"/>
      <w:r>
        <w:t>bei folgenden</w:t>
      </w:r>
      <w:proofErr w:type="gramEnd"/>
      <w:r>
        <w:t xml:space="preserve"> Verträgen: Verträge zur Lieferung von Waren, die nicht vorgefertigt sind und für deren Herstellung eine individuelle Auswahl oder Bestimmung durch den Verbraucher maßgeblich ist oder die eindeutig auf die persönlichen Bedürfnisse des Verbrauchers zugeschnitten </w:t>
      </w:r>
      <w:proofErr w:type="gramStart"/>
      <w:r>
        <w:t>sind.&lt;</w:t>
      </w:r>
      <w:proofErr w:type="gramEnd"/>
      <w:r>
        <w:t xml:space="preserve">/p&gt;  </w:t>
      </w:r>
    </w:p>
    <w:p w14:paraId="54B25D66" w14:textId="77777777" w:rsidR="006D4428" w:rsidRDefault="006D4428" w:rsidP="006D4428">
      <w:r>
        <w:t xml:space="preserve">&lt;p&gt;ZUSÄTZLICHE HINWEISE&lt;/p&gt;  </w:t>
      </w:r>
    </w:p>
    <w:p w14:paraId="41E80018" w14:textId="59B5EF30" w:rsidR="006D4428" w:rsidRDefault="006D4428" w:rsidP="006D4428">
      <w:r>
        <w:t xml:space="preserve">&lt;p&gt;Für den Fall, dass Sie die Waren an uns zurücksenden, bitten wir Sie, die Originalverpackung zu verwenden, soweit noch vorhanden. Wenn Sie die Ware nicht in Originalverpackung zurückgeben oder zurücksenden, hat dies aber keine Auswirkungen auf Ihr </w:t>
      </w:r>
      <w:proofErr w:type="gramStart"/>
      <w:r>
        <w:t>Widerrufsrecht.&lt;</w:t>
      </w:r>
      <w:proofErr w:type="gramEnd"/>
      <w:r>
        <w:t>/p&gt;</w:t>
      </w:r>
    </w:p>
    <w:sectPr w:rsidR="006D442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428"/>
    <w:rsid w:val="000E75A8"/>
    <w:rsid w:val="006D442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0A0351D5"/>
  <w15:chartTrackingRefBased/>
  <w15:docId w15:val="{BB226926-A3AF-7449-9079-9BDD4F586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D44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D44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D442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D442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D442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D442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D442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D442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D442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D442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D442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D442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D442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D442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D442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D442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D442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D4428"/>
    <w:rPr>
      <w:rFonts w:eastAsiaTheme="majorEastAsia" w:cstheme="majorBidi"/>
      <w:color w:val="272727" w:themeColor="text1" w:themeTint="D8"/>
    </w:rPr>
  </w:style>
  <w:style w:type="paragraph" w:styleId="Titel">
    <w:name w:val="Title"/>
    <w:basedOn w:val="Standard"/>
    <w:next w:val="Standard"/>
    <w:link w:val="TitelZchn"/>
    <w:uiPriority w:val="10"/>
    <w:qFormat/>
    <w:rsid w:val="006D44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D442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D442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D442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D442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D4428"/>
    <w:rPr>
      <w:i/>
      <w:iCs/>
      <w:color w:val="404040" w:themeColor="text1" w:themeTint="BF"/>
    </w:rPr>
  </w:style>
  <w:style w:type="paragraph" w:styleId="Listenabsatz">
    <w:name w:val="List Paragraph"/>
    <w:basedOn w:val="Standard"/>
    <w:uiPriority w:val="34"/>
    <w:qFormat/>
    <w:rsid w:val="006D4428"/>
    <w:pPr>
      <w:ind w:left="720"/>
      <w:contextualSpacing/>
    </w:pPr>
  </w:style>
  <w:style w:type="character" w:styleId="IntensiveHervorhebung">
    <w:name w:val="Intense Emphasis"/>
    <w:basedOn w:val="Absatz-Standardschriftart"/>
    <w:uiPriority w:val="21"/>
    <w:qFormat/>
    <w:rsid w:val="006D4428"/>
    <w:rPr>
      <w:i/>
      <w:iCs/>
      <w:color w:val="0F4761" w:themeColor="accent1" w:themeShade="BF"/>
    </w:rPr>
  </w:style>
  <w:style w:type="paragraph" w:styleId="IntensivesZitat">
    <w:name w:val="Intense Quote"/>
    <w:basedOn w:val="Standard"/>
    <w:next w:val="Standard"/>
    <w:link w:val="IntensivesZitatZchn"/>
    <w:uiPriority w:val="30"/>
    <w:qFormat/>
    <w:rsid w:val="006D44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D4428"/>
    <w:rPr>
      <w:i/>
      <w:iCs/>
      <w:color w:val="0F4761" w:themeColor="accent1" w:themeShade="BF"/>
    </w:rPr>
  </w:style>
  <w:style w:type="character" w:styleId="IntensiverVerweis">
    <w:name w:val="Intense Reference"/>
    <w:basedOn w:val="Absatz-Standardschriftart"/>
    <w:uiPriority w:val="32"/>
    <w:qFormat/>
    <w:rsid w:val="006D442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573</Words>
  <Characters>3614</Characters>
  <Application>Microsoft Office Word</Application>
  <DocSecurity>0</DocSecurity>
  <Lines>30</Lines>
  <Paragraphs>8</Paragraphs>
  <ScaleCrop>false</ScaleCrop>
  <Company/>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Constancy GmbH</dc:creator>
  <cp:keywords/>
  <dc:description/>
  <cp:lastModifiedBy>Constancy GmbH</cp:lastModifiedBy>
  <cp:revision>1</cp:revision>
  <dcterms:created xsi:type="dcterms:W3CDTF">2025-12-08T10:53:00Z</dcterms:created>
  <dcterms:modified xsi:type="dcterms:W3CDTF">2025-12-08T10:53:00Z</dcterms:modified>
</cp:coreProperties>
</file>